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3853B" w14:textId="67BA962E" w:rsidR="009E7BAB" w:rsidRPr="00541CE9" w:rsidRDefault="009E7BAB" w:rsidP="009E7BAB">
      <w:pPr>
        <w:jc w:val="center"/>
        <w:rPr>
          <w:rFonts w:ascii="Times New Roman" w:hAnsi="Times New Roman" w:cs="Times New Roman"/>
          <w:b/>
        </w:rPr>
      </w:pPr>
      <w:r w:rsidRPr="00541CE9">
        <w:rPr>
          <w:rFonts w:ascii="Times New Roman" w:hAnsi="Times New Roman" w:cs="Times New Roman"/>
          <w:b/>
        </w:rPr>
        <w:t xml:space="preserve">Правила проведения </w:t>
      </w:r>
      <w:r>
        <w:rPr>
          <w:rFonts w:ascii="Times New Roman" w:hAnsi="Times New Roman" w:cs="Times New Roman"/>
          <w:b/>
        </w:rPr>
        <w:t>программы</w:t>
      </w:r>
      <w:r w:rsidR="00966982">
        <w:rPr>
          <w:rFonts w:ascii="Times New Roman" w:hAnsi="Times New Roman" w:cs="Times New Roman"/>
          <w:b/>
        </w:rPr>
        <w:t xml:space="preserve"> для металлургов</w:t>
      </w:r>
    </w:p>
    <w:p w14:paraId="3E6AEC18" w14:textId="77777777" w:rsidR="009E7BAB" w:rsidRPr="007963A6" w:rsidRDefault="009E7BAB" w:rsidP="00AA614D">
      <w:pPr>
        <w:rPr>
          <w:rFonts w:ascii="Times New Roman" w:hAnsi="Times New Roman" w:cs="Times New Roman"/>
          <w:b/>
        </w:rPr>
      </w:pPr>
    </w:p>
    <w:p w14:paraId="26F02F62" w14:textId="77777777" w:rsidR="009E7BAB" w:rsidRDefault="009E7BAB" w:rsidP="009E7BAB">
      <w:pPr>
        <w:shd w:val="clear" w:color="auto" w:fill="FFFFFF"/>
        <w:jc w:val="both"/>
        <w:rPr>
          <w:rFonts w:ascii="Arial" w:hAnsi="Arial" w:cs="Arial"/>
          <w:b/>
          <w:bCs/>
          <w:color w:val="111111"/>
          <w:sz w:val="24"/>
          <w:szCs w:val="24"/>
          <w:lang w:eastAsia="ru-RU"/>
        </w:rPr>
      </w:pPr>
    </w:p>
    <w:p w14:paraId="67569432" w14:textId="77777777" w:rsidR="009E7BAB" w:rsidRPr="007963A6" w:rsidRDefault="009E7BAB" w:rsidP="009E7BAB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Общая информация о программе </w:t>
      </w:r>
      <w:r w:rsidRPr="007963A6">
        <w:rPr>
          <w:rFonts w:ascii="Times New Roman" w:hAnsi="Times New Roman" w:cs="Times New Roman"/>
          <w:b/>
        </w:rPr>
        <w:t>(далее именуем</w:t>
      </w:r>
      <w:r>
        <w:rPr>
          <w:rFonts w:ascii="Times New Roman" w:hAnsi="Times New Roman" w:cs="Times New Roman"/>
          <w:b/>
        </w:rPr>
        <w:t>ое</w:t>
      </w:r>
      <w:r w:rsidRPr="007963A6">
        <w:rPr>
          <w:rFonts w:ascii="Times New Roman" w:hAnsi="Times New Roman" w:cs="Times New Roman"/>
          <w:b/>
        </w:rPr>
        <w:t xml:space="preserve"> – «</w:t>
      </w:r>
      <w:r>
        <w:rPr>
          <w:rFonts w:ascii="Times New Roman" w:hAnsi="Times New Roman" w:cs="Times New Roman"/>
          <w:b/>
        </w:rPr>
        <w:t>Акция</w:t>
      </w:r>
      <w:r w:rsidRPr="007963A6">
        <w:rPr>
          <w:rFonts w:ascii="Times New Roman" w:hAnsi="Times New Roman" w:cs="Times New Roman"/>
          <w:b/>
        </w:rPr>
        <w:t>):</w:t>
      </w:r>
    </w:p>
    <w:p w14:paraId="7F803AF2" w14:textId="77777777" w:rsidR="009E7BAB" w:rsidRPr="007963A6" w:rsidRDefault="009E7BAB" w:rsidP="009E7BAB">
      <w:pPr>
        <w:ind w:firstLine="426"/>
        <w:jc w:val="both"/>
        <w:rPr>
          <w:rFonts w:ascii="Times New Roman" w:hAnsi="Times New Roman" w:cs="Times New Roman"/>
          <w:b/>
        </w:rPr>
      </w:pPr>
    </w:p>
    <w:p w14:paraId="75624E9F" w14:textId="77777777" w:rsidR="009E7BAB" w:rsidRPr="007963A6" w:rsidRDefault="009E7BAB" w:rsidP="009E7BAB">
      <w:pPr>
        <w:ind w:firstLine="426"/>
        <w:jc w:val="both"/>
        <w:rPr>
          <w:rFonts w:ascii="Times New Roman" w:hAnsi="Times New Roman" w:cs="Times New Roman"/>
        </w:rPr>
      </w:pPr>
      <w:r w:rsidRPr="007963A6">
        <w:rPr>
          <w:rFonts w:ascii="Times New Roman" w:hAnsi="Times New Roman" w:cs="Times New Roman"/>
          <w:b/>
        </w:rPr>
        <w:t xml:space="preserve">1. Цель проведения </w:t>
      </w:r>
      <w:r>
        <w:rPr>
          <w:rFonts w:ascii="Times New Roman" w:hAnsi="Times New Roman" w:cs="Times New Roman"/>
          <w:b/>
        </w:rPr>
        <w:t>Акции</w:t>
      </w:r>
      <w:r w:rsidRPr="00DE6299">
        <w:rPr>
          <w:rFonts w:ascii="Times New Roman" w:hAnsi="Times New Roman" w:cs="Times New Roman"/>
          <w:b/>
        </w:rPr>
        <w:t>:</w:t>
      </w:r>
      <w:r w:rsidRPr="007963A6">
        <w:rPr>
          <w:rFonts w:ascii="Times New Roman" w:hAnsi="Times New Roman" w:cs="Times New Roman"/>
        </w:rPr>
        <w:t xml:space="preserve"> </w:t>
      </w:r>
    </w:p>
    <w:p w14:paraId="576F1B94" w14:textId="77777777" w:rsidR="009E7BAB" w:rsidRPr="009E7BAB" w:rsidRDefault="009E7BAB" w:rsidP="009E7B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DE6299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ее мероприятие</w:t>
      </w:r>
      <w:r w:rsidRPr="00DE6299">
        <w:rPr>
          <w:rFonts w:ascii="Times New Roman" w:hAnsi="Times New Roman" w:cs="Times New Roman"/>
        </w:rPr>
        <w:t xml:space="preserve"> (далее по тексту – Акция) проводится согласно изложенным ниже условиям (далее по тексту – Правила) в рамках </w:t>
      </w:r>
      <w:r>
        <w:rPr>
          <w:rFonts w:ascii="Times New Roman" w:hAnsi="Times New Roman" w:cs="Times New Roman"/>
        </w:rPr>
        <w:t>данной акции</w:t>
      </w:r>
      <w:r w:rsidRPr="00DE6299">
        <w:rPr>
          <w:rFonts w:ascii="Times New Roman" w:hAnsi="Times New Roman" w:cs="Times New Roman"/>
        </w:rPr>
        <w:t xml:space="preserve">. </w:t>
      </w:r>
    </w:p>
    <w:p w14:paraId="5C81D34E" w14:textId="77777777" w:rsidR="009E7BAB" w:rsidRDefault="009E7BAB" w:rsidP="009E7BAB">
      <w:pPr>
        <w:ind w:firstLine="426"/>
        <w:jc w:val="both"/>
        <w:rPr>
          <w:rFonts w:ascii="Times New Roman" w:hAnsi="Times New Roman" w:cs="Times New Roman"/>
        </w:rPr>
      </w:pPr>
    </w:p>
    <w:p w14:paraId="7B944FAB" w14:textId="77777777" w:rsidR="009E7BAB" w:rsidRPr="007963A6" w:rsidRDefault="009E7BAB" w:rsidP="009E7BAB">
      <w:pPr>
        <w:ind w:firstLine="426"/>
        <w:jc w:val="both"/>
        <w:rPr>
          <w:rFonts w:ascii="Times New Roman" w:hAnsi="Times New Roman" w:cs="Times New Roman"/>
        </w:rPr>
      </w:pPr>
      <w:r w:rsidRPr="007963A6">
        <w:rPr>
          <w:rFonts w:ascii="Times New Roman" w:hAnsi="Times New Roman" w:cs="Times New Roman"/>
          <w:b/>
        </w:rPr>
        <w:t xml:space="preserve">2. Сведения об Организаторе </w:t>
      </w:r>
      <w:r>
        <w:rPr>
          <w:rFonts w:ascii="Times New Roman" w:hAnsi="Times New Roman" w:cs="Times New Roman"/>
          <w:b/>
        </w:rPr>
        <w:t>Акции</w:t>
      </w:r>
      <w:r w:rsidRPr="007963A6">
        <w:rPr>
          <w:rFonts w:ascii="Times New Roman" w:hAnsi="Times New Roman" w:cs="Times New Roman"/>
          <w:b/>
        </w:rPr>
        <w:t xml:space="preserve">: </w:t>
      </w:r>
    </w:p>
    <w:p w14:paraId="03C14863" w14:textId="77777777" w:rsidR="009E7BAB" w:rsidRPr="007963A6" w:rsidRDefault="009E7BAB" w:rsidP="009E7BAB">
      <w:pPr>
        <w:ind w:firstLine="426"/>
        <w:jc w:val="both"/>
        <w:rPr>
          <w:rFonts w:ascii="Times New Roman" w:hAnsi="Times New Roman" w:cs="Times New Roman"/>
        </w:rPr>
      </w:pPr>
      <w:r w:rsidRPr="007963A6">
        <w:rPr>
          <w:rFonts w:ascii="Times New Roman" w:hAnsi="Times New Roman" w:cs="Times New Roman"/>
        </w:rPr>
        <w:t xml:space="preserve">Организатором Конкурса является Общество с ограниченной ответственностью «Лента». </w:t>
      </w:r>
    </w:p>
    <w:p w14:paraId="2902BBC8" w14:textId="77777777" w:rsidR="009E7BAB" w:rsidRPr="007963A6" w:rsidRDefault="009E7BAB" w:rsidP="009E7BAB">
      <w:pPr>
        <w:ind w:firstLine="426"/>
        <w:jc w:val="both"/>
        <w:rPr>
          <w:rFonts w:ascii="Times New Roman" w:hAnsi="Times New Roman" w:cs="Times New Roman"/>
          <w:b/>
          <w:bCs/>
        </w:rPr>
      </w:pPr>
      <w:r w:rsidRPr="007963A6">
        <w:rPr>
          <w:rFonts w:ascii="Times New Roman" w:hAnsi="Times New Roman" w:cs="Times New Roman"/>
        </w:rPr>
        <w:t xml:space="preserve">Адрес местонахождения Организатора: 197374, г. Санкт-Петербург, ул. Савушкина, д.112, </w:t>
      </w:r>
      <w:r w:rsidRPr="007963A6">
        <w:rPr>
          <w:rFonts w:ascii="Times New Roman" w:hAnsi="Times New Roman" w:cs="Times New Roman"/>
          <w:bCs/>
        </w:rPr>
        <w:t>литера Б.</w:t>
      </w:r>
      <w:r w:rsidRPr="007963A6">
        <w:rPr>
          <w:rFonts w:ascii="Times New Roman" w:hAnsi="Times New Roman" w:cs="Times New Roman"/>
          <w:b/>
          <w:bCs/>
        </w:rPr>
        <w:t xml:space="preserve"> </w:t>
      </w:r>
    </w:p>
    <w:p w14:paraId="68EABBE0" w14:textId="77777777" w:rsidR="009E7BAB" w:rsidRDefault="009E7BAB" w:rsidP="009E7BAB">
      <w:pPr>
        <w:ind w:firstLine="426"/>
        <w:jc w:val="both"/>
        <w:rPr>
          <w:rFonts w:ascii="Times New Roman" w:hAnsi="Times New Roman" w:cs="Times New Roman"/>
          <w:b/>
        </w:rPr>
      </w:pPr>
    </w:p>
    <w:p w14:paraId="10366083" w14:textId="77777777" w:rsidR="009E7BAB" w:rsidRPr="007963A6" w:rsidRDefault="009E7BAB" w:rsidP="009E7BAB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7963A6">
        <w:rPr>
          <w:rFonts w:ascii="Times New Roman" w:hAnsi="Times New Roman" w:cs="Times New Roman"/>
          <w:b/>
        </w:rPr>
        <w:t xml:space="preserve">. Сроки проведения </w:t>
      </w:r>
      <w:r>
        <w:rPr>
          <w:rFonts w:ascii="Times New Roman" w:hAnsi="Times New Roman" w:cs="Times New Roman"/>
          <w:b/>
        </w:rPr>
        <w:t>Акции</w:t>
      </w:r>
      <w:r w:rsidRPr="007963A6">
        <w:rPr>
          <w:rFonts w:ascii="Times New Roman" w:hAnsi="Times New Roman" w:cs="Times New Roman"/>
          <w:b/>
        </w:rPr>
        <w:t xml:space="preserve">: </w:t>
      </w:r>
    </w:p>
    <w:p w14:paraId="112136CB" w14:textId="1CED3732" w:rsidR="009E7BAB" w:rsidRPr="007963A6" w:rsidRDefault="00AA614D" w:rsidP="009E7BAB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период проведения: с </w:t>
      </w:r>
      <w:r w:rsidR="00966982">
        <w:rPr>
          <w:rFonts w:ascii="Times New Roman" w:hAnsi="Times New Roman" w:cs="Times New Roman"/>
        </w:rPr>
        <w:t>13</w:t>
      </w:r>
      <w:r w:rsidR="00F46B53">
        <w:rPr>
          <w:rFonts w:ascii="Times New Roman" w:hAnsi="Times New Roman" w:cs="Times New Roman"/>
        </w:rPr>
        <w:t xml:space="preserve"> </w:t>
      </w:r>
      <w:r w:rsidR="00966982">
        <w:rPr>
          <w:rFonts w:ascii="Times New Roman" w:hAnsi="Times New Roman" w:cs="Times New Roman"/>
        </w:rPr>
        <w:t>июля</w:t>
      </w:r>
      <w:r w:rsidR="00F46B53">
        <w:rPr>
          <w:rFonts w:ascii="Times New Roman" w:hAnsi="Times New Roman" w:cs="Times New Roman"/>
        </w:rPr>
        <w:t xml:space="preserve"> 2020 г. по </w:t>
      </w:r>
      <w:r w:rsidR="00966982">
        <w:rPr>
          <w:rFonts w:ascii="Times New Roman" w:hAnsi="Times New Roman" w:cs="Times New Roman"/>
        </w:rPr>
        <w:t>19</w:t>
      </w:r>
      <w:r w:rsidR="00F46B53">
        <w:rPr>
          <w:rFonts w:ascii="Times New Roman" w:hAnsi="Times New Roman" w:cs="Times New Roman"/>
        </w:rPr>
        <w:t xml:space="preserve"> </w:t>
      </w:r>
      <w:r w:rsidR="00966982">
        <w:rPr>
          <w:rFonts w:ascii="Times New Roman" w:hAnsi="Times New Roman" w:cs="Times New Roman"/>
        </w:rPr>
        <w:t>июля</w:t>
      </w:r>
      <w:r w:rsidR="009E7BAB" w:rsidRPr="00227FD2">
        <w:rPr>
          <w:rFonts w:ascii="Times New Roman" w:hAnsi="Times New Roman" w:cs="Times New Roman"/>
        </w:rPr>
        <w:t xml:space="preserve"> 2020 г. включительно.</w:t>
      </w:r>
    </w:p>
    <w:p w14:paraId="423FBBE0" w14:textId="4765DA68" w:rsidR="009E7BAB" w:rsidRDefault="009E7BAB" w:rsidP="009E7BAB">
      <w:pPr>
        <w:ind w:firstLine="426"/>
        <w:jc w:val="both"/>
        <w:rPr>
          <w:rFonts w:ascii="Times New Roman" w:hAnsi="Times New Roman" w:cs="Times New Roman"/>
        </w:rPr>
      </w:pPr>
      <w:r w:rsidRPr="007963A6">
        <w:rPr>
          <w:rFonts w:ascii="Times New Roman" w:hAnsi="Times New Roman" w:cs="Times New Roman"/>
        </w:rPr>
        <w:t>Указанные в настоящем пункте сроки могут быть изменены решением Организатора в соответствии с настоящими Правилами путем размещения соответствующего уведомления за одни сутки до вступления в силу изменений.</w:t>
      </w:r>
    </w:p>
    <w:p w14:paraId="2978A73E" w14:textId="77777777" w:rsidR="00281682" w:rsidRDefault="00281682" w:rsidP="009E7BAB">
      <w:pPr>
        <w:ind w:firstLine="426"/>
        <w:jc w:val="both"/>
        <w:rPr>
          <w:rFonts w:ascii="Times New Roman" w:hAnsi="Times New Roman" w:cs="Times New Roman"/>
        </w:rPr>
      </w:pPr>
    </w:p>
    <w:p w14:paraId="787406C2" w14:textId="0F40E38A" w:rsidR="00281682" w:rsidRDefault="00281682" w:rsidP="009E7BAB">
      <w:pPr>
        <w:ind w:firstLine="426"/>
        <w:jc w:val="both"/>
        <w:rPr>
          <w:rFonts w:ascii="Times New Roman" w:hAnsi="Times New Roman" w:cs="Times New Roman"/>
        </w:rPr>
      </w:pPr>
      <w:r w:rsidRPr="00281682">
        <w:rPr>
          <w:rFonts w:ascii="Times New Roman" w:hAnsi="Times New Roman" w:cs="Times New Roman"/>
          <w:b/>
        </w:rPr>
        <w:t>4. Место проведения акции:</w:t>
      </w:r>
      <w:r>
        <w:rPr>
          <w:rFonts w:ascii="Times New Roman" w:hAnsi="Times New Roman" w:cs="Times New Roman"/>
        </w:rPr>
        <w:t xml:space="preserve"> гипермаркеты Лента, расположенные в городах: </w:t>
      </w:r>
      <w:r w:rsidRPr="00281682">
        <w:rPr>
          <w:rFonts w:eastAsia="Times New Roman"/>
          <w:b/>
          <w:bCs/>
          <w:color w:val="000000"/>
          <w:lang w:eastAsia="ru-RU"/>
        </w:rPr>
        <w:t>Новокузнецк</w:t>
      </w:r>
      <w:r>
        <w:rPr>
          <w:rFonts w:eastAsia="Times New Roman"/>
          <w:b/>
          <w:bCs/>
          <w:color w:val="000000"/>
          <w:lang w:eastAsia="ru-RU"/>
        </w:rPr>
        <w:t xml:space="preserve">, </w:t>
      </w:r>
      <w:r w:rsidRPr="00281682">
        <w:rPr>
          <w:rFonts w:eastAsia="Times New Roman"/>
          <w:b/>
          <w:bCs/>
          <w:color w:val="000000"/>
          <w:lang w:eastAsia="ru-RU"/>
        </w:rPr>
        <w:t>Каменск-Уральский</w:t>
      </w:r>
      <w:r>
        <w:rPr>
          <w:rFonts w:eastAsia="Times New Roman"/>
          <w:b/>
          <w:bCs/>
          <w:color w:val="000000"/>
          <w:lang w:eastAsia="ru-RU"/>
        </w:rPr>
        <w:t xml:space="preserve">, </w:t>
      </w:r>
      <w:r w:rsidRPr="00281682">
        <w:rPr>
          <w:rFonts w:eastAsia="Times New Roman"/>
          <w:b/>
          <w:bCs/>
          <w:color w:val="000000"/>
          <w:lang w:eastAsia="ru-RU"/>
        </w:rPr>
        <w:t>Нижний Тагил</w:t>
      </w:r>
      <w:r>
        <w:rPr>
          <w:rFonts w:eastAsia="Times New Roman"/>
          <w:b/>
          <w:bCs/>
          <w:color w:val="000000"/>
          <w:lang w:eastAsia="ru-RU"/>
        </w:rPr>
        <w:t xml:space="preserve">, </w:t>
      </w:r>
      <w:r w:rsidRPr="00281682">
        <w:rPr>
          <w:rFonts w:eastAsia="Times New Roman"/>
          <w:b/>
          <w:bCs/>
          <w:color w:val="000000"/>
          <w:lang w:eastAsia="ru-RU"/>
        </w:rPr>
        <w:t>Магнитогорск</w:t>
      </w:r>
      <w:r>
        <w:rPr>
          <w:rFonts w:eastAsia="Times New Roman"/>
          <w:b/>
          <w:bCs/>
          <w:color w:val="000000"/>
          <w:lang w:eastAsia="ru-RU"/>
        </w:rPr>
        <w:t xml:space="preserve">, </w:t>
      </w:r>
      <w:r w:rsidRPr="00281682">
        <w:rPr>
          <w:rFonts w:eastAsia="Times New Roman"/>
          <w:b/>
          <w:bCs/>
          <w:color w:val="000000"/>
          <w:lang w:eastAsia="ru-RU"/>
        </w:rPr>
        <w:t>Челябинск</w:t>
      </w:r>
      <w:r>
        <w:rPr>
          <w:rFonts w:eastAsia="Times New Roman"/>
          <w:b/>
          <w:bCs/>
          <w:color w:val="000000"/>
          <w:lang w:eastAsia="ru-RU"/>
        </w:rPr>
        <w:t>.</w:t>
      </w:r>
    </w:p>
    <w:p w14:paraId="221747B5" w14:textId="77777777" w:rsidR="00AA614D" w:rsidRPr="007963A6" w:rsidRDefault="00AA614D" w:rsidP="009E7BAB">
      <w:pPr>
        <w:ind w:firstLine="426"/>
        <w:jc w:val="both"/>
        <w:rPr>
          <w:rFonts w:ascii="Times New Roman" w:hAnsi="Times New Roman" w:cs="Times New Roman"/>
        </w:rPr>
      </w:pPr>
    </w:p>
    <w:p w14:paraId="7226C198" w14:textId="4EA55E42" w:rsidR="00AA614D" w:rsidRPr="009E7BAB" w:rsidRDefault="00281682" w:rsidP="00AA614D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A614D">
        <w:rPr>
          <w:rFonts w:ascii="Times New Roman" w:hAnsi="Times New Roman" w:cs="Times New Roman"/>
          <w:b/>
        </w:rPr>
        <w:t xml:space="preserve">. </w:t>
      </w:r>
      <w:r w:rsidR="00AA614D" w:rsidRPr="009E7BAB">
        <w:rPr>
          <w:rFonts w:ascii="Times New Roman" w:hAnsi="Times New Roman" w:cs="Times New Roman"/>
          <w:b/>
        </w:rPr>
        <w:t xml:space="preserve">Условия участия </w:t>
      </w:r>
      <w:r w:rsidR="00AA614D">
        <w:rPr>
          <w:rFonts w:ascii="Times New Roman" w:hAnsi="Times New Roman" w:cs="Times New Roman"/>
          <w:b/>
        </w:rPr>
        <w:t>в Акции</w:t>
      </w:r>
    </w:p>
    <w:p w14:paraId="7E481A13" w14:textId="381441D3" w:rsidR="00C62F2E" w:rsidRDefault="00C62F2E" w:rsidP="00C62F2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того, чтобы стать участником</w:t>
      </w:r>
      <w:r w:rsidR="00AA614D" w:rsidRPr="00A9546E">
        <w:rPr>
          <w:rFonts w:ascii="Times New Roman" w:hAnsi="Times New Roman" w:cs="Times New Roman"/>
        </w:rPr>
        <w:t xml:space="preserve"> акции, необходимо предъявить </w:t>
      </w:r>
      <w:r w:rsidR="00281682">
        <w:rPr>
          <w:rFonts w:ascii="Times New Roman" w:hAnsi="Times New Roman" w:cs="Times New Roman"/>
        </w:rPr>
        <w:t>пропуск на металлургическое предприятие*</w:t>
      </w:r>
      <w:r w:rsidR="00AA614D" w:rsidRPr="00A9546E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кассе. </w:t>
      </w:r>
      <w:bookmarkStart w:id="0" w:name="_GoBack"/>
      <w:bookmarkEnd w:id="0"/>
      <w:r w:rsidRPr="00A9546E">
        <w:rPr>
          <w:rFonts w:ascii="Times New Roman" w:hAnsi="Times New Roman" w:cs="Times New Roman"/>
        </w:rPr>
        <w:t>Компания «Лента» гарантирует неразглашение информации о персональных данных.</w:t>
      </w:r>
    </w:p>
    <w:p w14:paraId="2944F447" w14:textId="555C0A07" w:rsidR="00281682" w:rsidRDefault="00281682" w:rsidP="00C62F2E">
      <w:pPr>
        <w:ind w:firstLine="426"/>
        <w:jc w:val="both"/>
        <w:rPr>
          <w:rFonts w:ascii="Times New Roman" w:hAnsi="Times New Roman" w:cs="Times New Roman"/>
        </w:rPr>
      </w:pPr>
    </w:p>
    <w:p w14:paraId="46F99E43" w14:textId="6F6AF0CB" w:rsidR="00281682" w:rsidRDefault="00281682" w:rsidP="00C62F2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tbl>
      <w:tblPr>
        <w:tblW w:w="7820" w:type="dxa"/>
        <w:tblLook w:val="04A0" w:firstRow="1" w:lastRow="0" w:firstColumn="1" w:lastColumn="0" w:noHBand="0" w:noVBand="1"/>
      </w:tblPr>
      <w:tblGrid>
        <w:gridCol w:w="2740"/>
        <w:gridCol w:w="5080"/>
      </w:tblGrid>
      <w:tr w:rsidR="00281682" w:rsidRPr="00281682" w14:paraId="671B619D" w14:textId="77777777" w:rsidTr="00281682">
        <w:trPr>
          <w:trHeight w:val="315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06BE0" w14:textId="5EF0E692" w:rsidR="00281682" w:rsidRPr="00281682" w:rsidRDefault="00281682" w:rsidP="0028168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81682">
              <w:rPr>
                <w:rFonts w:eastAsia="Times New Roman"/>
                <w:b/>
                <w:bCs/>
                <w:color w:val="000000"/>
                <w:lang w:eastAsia="ru-RU"/>
              </w:rPr>
              <w:t>Новокузнецк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75381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ЗСМК (ЕВРАЗ)</w:t>
            </w:r>
          </w:p>
        </w:tc>
      </w:tr>
      <w:tr w:rsidR="00281682" w:rsidRPr="00281682" w14:paraId="546C585B" w14:textId="77777777" w:rsidTr="00281682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CB780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87FD1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Кузнецкие ферросплавы</w:t>
            </w:r>
          </w:p>
        </w:tc>
      </w:tr>
      <w:tr w:rsidR="00281682" w:rsidRPr="00281682" w14:paraId="49CE6946" w14:textId="77777777" w:rsidTr="00281682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67665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8EAA4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Новокузнецкий алюминиевый завод</w:t>
            </w:r>
          </w:p>
        </w:tc>
      </w:tr>
      <w:tr w:rsidR="00281682" w:rsidRPr="00281682" w14:paraId="59005010" w14:textId="77777777" w:rsidTr="00281682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97827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31BDB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Новокузнецкий металлургический комбинат (КМК)</w:t>
            </w:r>
          </w:p>
        </w:tc>
      </w:tr>
      <w:tr w:rsidR="00281682" w:rsidRPr="00281682" w14:paraId="55744D07" w14:textId="77777777" w:rsidTr="00281682">
        <w:trPr>
          <w:trHeight w:val="300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55CB" w14:textId="77777777" w:rsidR="00281682" w:rsidRPr="00281682" w:rsidRDefault="00281682" w:rsidP="0028168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81682">
              <w:rPr>
                <w:rFonts w:eastAsia="Times New Roman"/>
                <w:b/>
                <w:bCs/>
                <w:color w:val="000000"/>
                <w:lang w:eastAsia="ru-RU"/>
              </w:rPr>
              <w:t>Каменск-Уральский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440BD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Синарский Трубный завод   </w:t>
            </w:r>
          </w:p>
        </w:tc>
      </w:tr>
      <w:tr w:rsidR="00281682" w:rsidRPr="00281682" w14:paraId="7CABAC1B" w14:textId="77777777" w:rsidTr="00281682">
        <w:trPr>
          <w:trHeight w:val="300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BF27D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291AE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Металлургический завод     </w:t>
            </w:r>
          </w:p>
        </w:tc>
      </w:tr>
      <w:tr w:rsidR="00281682" w:rsidRPr="00281682" w14:paraId="0572C698" w14:textId="77777777" w:rsidTr="00281682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6773A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8C9CE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Алюминиевый завод              </w:t>
            </w:r>
          </w:p>
        </w:tc>
      </w:tr>
      <w:tr w:rsidR="00281682" w:rsidRPr="00281682" w14:paraId="0FAA601D" w14:textId="77777777" w:rsidTr="00281682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7822" w14:textId="77777777" w:rsidR="00281682" w:rsidRPr="00281682" w:rsidRDefault="00281682" w:rsidP="0028168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81682">
              <w:rPr>
                <w:rFonts w:eastAsia="Times New Roman"/>
                <w:b/>
                <w:bCs/>
                <w:color w:val="000000"/>
                <w:lang w:eastAsia="ru-RU"/>
              </w:rPr>
              <w:t>Нижний Тагил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26BB1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НТМК (Нижнетагильский металлургический комбинат)</w:t>
            </w:r>
          </w:p>
        </w:tc>
      </w:tr>
      <w:tr w:rsidR="00281682" w:rsidRPr="00281682" w14:paraId="79F0DA68" w14:textId="77777777" w:rsidTr="00281682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5E0ED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293E7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УВЗ   (уральский вагоностроительный завод)</w:t>
            </w:r>
          </w:p>
        </w:tc>
      </w:tr>
      <w:tr w:rsidR="00281682" w:rsidRPr="00281682" w14:paraId="5884F9A1" w14:textId="77777777" w:rsidTr="00281682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7D1A7" w14:textId="77777777" w:rsidR="00281682" w:rsidRPr="00281682" w:rsidRDefault="00281682" w:rsidP="0028168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81682">
              <w:rPr>
                <w:rFonts w:eastAsia="Times New Roman"/>
                <w:b/>
                <w:bCs/>
                <w:color w:val="000000"/>
                <w:lang w:eastAsia="ru-RU"/>
              </w:rPr>
              <w:t>Магнитогорск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2AF89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Магнитогорский металлургический комбинат</w:t>
            </w:r>
          </w:p>
        </w:tc>
      </w:tr>
      <w:tr w:rsidR="00281682" w:rsidRPr="00281682" w14:paraId="396CE03C" w14:textId="77777777" w:rsidTr="00281682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96DAF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17E08" w14:textId="77777777" w:rsidR="00281682" w:rsidRPr="00281682" w:rsidRDefault="00281682" w:rsidP="00281682">
            <w:pPr>
              <w:rPr>
                <w:rFonts w:eastAsia="Times New Roman"/>
                <w:color w:val="000000"/>
                <w:lang w:eastAsia="ru-RU"/>
              </w:rPr>
            </w:pPr>
            <w:r w:rsidRPr="0028168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1682" w:rsidRPr="00281682" w14:paraId="27D760D6" w14:textId="77777777" w:rsidTr="00281682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322B" w14:textId="77777777" w:rsidR="00281682" w:rsidRPr="00281682" w:rsidRDefault="00281682" w:rsidP="0028168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81682">
              <w:rPr>
                <w:rFonts w:eastAsia="Times New Roman"/>
                <w:b/>
                <w:bCs/>
                <w:color w:val="000000"/>
                <w:lang w:eastAsia="ru-RU"/>
              </w:rPr>
              <w:t>Челябинск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86354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Челябинский трубопрокатный завод</w:t>
            </w:r>
          </w:p>
        </w:tc>
      </w:tr>
      <w:tr w:rsidR="00281682" w:rsidRPr="00281682" w14:paraId="3B3316BD" w14:textId="77777777" w:rsidTr="00281682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ACAFC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9E5D7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Челябинский металлургический комбинат</w:t>
            </w:r>
          </w:p>
        </w:tc>
      </w:tr>
      <w:tr w:rsidR="00281682" w:rsidRPr="00281682" w14:paraId="760FC2B1" w14:textId="77777777" w:rsidTr="00281682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C1BE4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6BB64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Челябинский цинковый завод</w:t>
            </w:r>
          </w:p>
        </w:tc>
      </w:tr>
      <w:tr w:rsidR="00281682" w:rsidRPr="00281682" w14:paraId="1023369F" w14:textId="77777777" w:rsidTr="00281682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CF88F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87451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Челябинский электрометаллургический комбинат</w:t>
            </w:r>
          </w:p>
        </w:tc>
      </w:tr>
      <w:tr w:rsidR="00281682" w:rsidRPr="00281682" w14:paraId="5FDB4BB7" w14:textId="77777777" w:rsidTr="00281682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33A85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8C21A" w14:textId="77777777" w:rsidR="00281682" w:rsidRPr="00281682" w:rsidRDefault="00281682" w:rsidP="0028168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Научно производственное объединение "Сплав"</w:t>
            </w:r>
          </w:p>
        </w:tc>
      </w:tr>
      <w:tr w:rsidR="00281682" w:rsidRPr="00281682" w14:paraId="48B673FB" w14:textId="77777777" w:rsidTr="00281682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49760" w14:textId="77777777" w:rsidR="00281682" w:rsidRPr="00281682" w:rsidRDefault="00281682" w:rsidP="00281682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02D4C" w14:textId="77777777" w:rsidR="00281682" w:rsidRPr="00281682" w:rsidRDefault="00281682" w:rsidP="00281682">
            <w:pPr>
              <w:rPr>
                <w:rFonts w:eastAsia="Times New Roman"/>
                <w:color w:val="000000"/>
                <w:lang w:eastAsia="ru-RU"/>
              </w:rPr>
            </w:pPr>
            <w:r w:rsidRPr="0028168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</w:tbl>
    <w:p w14:paraId="74A49C52" w14:textId="77777777" w:rsidR="00281682" w:rsidRDefault="00281682" w:rsidP="00C62F2E">
      <w:pPr>
        <w:ind w:firstLine="426"/>
        <w:jc w:val="both"/>
        <w:rPr>
          <w:rFonts w:ascii="Times New Roman" w:hAnsi="Times New Roman" w:cs="Times New Roman"/>
        </w:rPr>
      </w:pPr>
    </w:p>
    <w:p w14:paraId="53DDD210" w14:textId="45CDABE4" w:rsidR="00AA614D" w:rsidRDefault="00AA614D" w:rsidP="00AA614D">
      <w:pPr>
        <w:ind w:firstLine="426"/>
        <w:jc w:val="both"/>
        <w:rPr>
          <w:rFonts w:ascii="Times New Roman" w:hAnsi="Times New Roman" w:cs="Times New Roman"/>
        </w:rPr>
      </w:pPr>
    </w:p>
    <w:p w14:paraId="0E42B894" w14:textId="06A3C437" w:rsidR="00AA614D" w:rsidRDefault="005A2724" w:rsidP="00AA614D">
      <w:pPr>
        <w:ind w:firstLine="426"/>
        <w:jc w:val="both"/>
        <w:rPr>
          <w:rFonts w:ascii="Times New Roman" w:hAnsi="Times New Roman" w:cs="Times New Roman"/>
        </w:rPr>
      </w:pPr>
      <w:r w:rsidRPr="00A9546E">
        <w:rPr>
          <w:rFonts w:ascii="Times New Roman" w:hAnsi="Times New Roman" w:cs="Times New Roman"/>
        </w:rPr>
        <w:t xml:space="preserve">Организатор Акции </w:t>
      </w:r>
      <w:r w:rsidR="00AA614D" w:rsidRPr="00A9546E">
        <w:rPr>
          <w:rFonts w:ascii="Times New Roman" w:hAnsi="Times New Roman" w:cs="Times New Roman"/>
        </w:rPr>
        <w:t xml:space="preserve">оставляет за собой право в любое время изменить условия </w:t>
      </w:r>
      <w:r w:rsidRPr="00A9546E">
        <w:rPr>
          <w:rFonts w:ascii="Times New Roman" w:hAnsi="Times New Roman" w:cs="Times New Roman"/>
        </w:rPr>
        <w:t xml:space="preserve">Акции </w:t>
      </w:r>
      <w:r w:rsidR="00AA614D" w:rsidRPr="00A9546E">
        <w:rPr>
          <w:rFonts w:ascii="Times New Roman" w:hAnsi="Times New Roman" w:cs="Times New Roman"/>
        </w:rPr>
        <w:t>или отменить скидку.</w:t>
      </w:r>
    </w:p>
    <w:p w14:paraId="30AFAF80" w14:textId="77777777" w:rsidR="009E7BAB" w:rsidRPr="007963A6" w:rsidRDefault="009E7BAB" w:rsidP="009E7BAB">
      <w:pPr>
        <w:ind w:firstLine="426"/>
        <w:jc w:val="both"/>
        <w:rPr>
          <w:rFonts w:ascii="Times New Roman" w:hAnsi="Times New Roman" w:cs="Times New Roman"/>
          <w:b/>
        </w:rPr>
      </w:pPr>
    </w:p>
    <w:p w14:paraId="5EECA202" w14:textId="77777777" w:rsidR="00A30BE1" w:rsidRDefault="00A30BE1" w:rsidP="00A30BE1">
      <w:pPr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Условия Акции и предоставления скидки</w:t>
      </w:r>
    </w:p>
    <w:p w14:paraId="370FFEC5" w14:textId="421979E2" w:rsidR="00A30BE1" w:rsidRDefault="00A30BE1" w:rsidP="00A30BE1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Акция проводится для Участников акции в гипермаркетах «Лента» </w:t>
      </w:r>
      <w:r w:rsidR="00067BA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в </w:t>
      </w:r>
      <w:r w:rsidR="00AA614D">
        <w:rPr>
          <w:rFonts w:ascii="Times New Roman" w:hAnsi="Times New Roman" w:cs="Times New Roman"/>
        </w:rPr>
        <w:t>магазинах, указанных</w:t>
      </w:r>
      <w:r w:rsidR="009664AF">
        <w:rPr>
          <w:rFonts w:ascii="Times New Roman" w:hAnsi="Times New Roman" w:cs="Times New Roman"/>
        </w:rPr>
        <w:t xml:space="preserve"> в Приложении 1,</w:t>
      </w:r>
      <w:r>
        <w:rPr>
          <w:rFonts w:ascii="Times New Roman" w:hAnsi="Times New Roman" w:cs="Times New Roman"/>
        </w:rPr>
        <w:t xml:space="preserve"> посредством предоставления скидки 10%.</w:t>
      </w:r>
    </w:p>
    <w:p w14:paraId="7BAD8F73" w14:textId="7B85A37F" w:rsidR="00A30BE1" w:rsidRDefault="00A30BE1" w:rsidP="00A30BE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опл</w:t>
      </w:r>
      <w:r w:rsidR="00C464E0">
        <w:rPr>
          <w:rFonts w:ascii="Times New Roman" w:hAnsi="Times New Roman" w:cs="Times New Roman"/>
        </w:rPr>
        <w:t xml:space="preserve">ате покупки на кассе предъявите пропуск на предприятие </w:t>
      </w:r>
      <w:r w:rsidR="004E5517">
        <w:rPr>
          <w:rFonts w:ascii="Times New Roman" w:hAnsi="Times New Roman" w:cs="Times New Roman"/>
        </w:rPr>
        <w:t>из Приложения 1</w:t>
      </w:r>
      <w:r w:rsidR="00C464E0">
        <w:rPr>
          <w:rFonts w:ascii="Times New Roman" w:hAnsi="Times New Roman" w:cs="Times New Roman"/>
        </w:rPr>
        <w:t>.</w:t>
      </w:r>
    </w:p>
    <w:p w14:paraId="4C651E58" w14:textId="77777777" w:rsidR="00A30BE1" w:rsidRDefault="00A30BE1" w:rsidP="00A30BE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AA614D">
        <w:rPr>
          <w:rFonts w:ascii="Times New Roman" w:hAnsi="Times New Roman" w:cs="Times New Roman"/>
        </w:rPr>
        <w:t>данной</w:t>
      </w:r>
      <w:r>
        <w:rPr>
          <w:rFonts w:ascii="Times New Roman" w:hAnsi="Times New Roman" w:cs="Times New Roman"/>
        </w:rPr>
        <w:t xml:space="preserve"> программе не участвует табачная продукция. Размер скидки может быть ограничен таким образом, чтобы цена товара со скидкой была не ниже нормативно установленной минимальной розничной цены.</w:t>
      </w:r>
    </w:p>
    <w:p w14:paraId="5E4A01A4" w14:textId="1C6A36DA" w:rsidR="00A30BE1" w:rsidRDefault="00A30BE1" w:rsidP="00A30BE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Скидки не распространяются на товары, участвующие в каталогах и других акциях компании Лента. Скидка предоставляется от «Цены без карты «ЛЕНТА».</w:t>
      </w:r>
    </w:p>
    <w:p w14:paraId="31C705AA" w14:textId="351D4519" w:rsidR="000F7715" w:rsidRDefault="000F7715" w:rsidP="00A30BE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данной акции </w:t>
      </w:r>
      <w:r w:rsidR="0036020A">
        <w:rPr>
          <w:rFonts w:ascii="Times New Roman" w:hAnsi="Times New Roman" w:cs="Times New Roman"/>
        </w:rPr>
        <w:t>существует ограничение</w:t>
      </w:r>
      <w:r w:rsidR="00F55284">
        <w:rPr>
          <w:rFonts w:ascii="Times New Roman" w:hAnsi="Times New Roman" w:cs="Times New Roman"/>
        </w:rPr>
        <w:t>, котор</w:t>
      </w:r>
      <w:r w:rsidR="0036020A">
        <w:rPr>
          <w:rFonts w:ascii="Times New Roman" w:hAnsi="Times New Roman" w:cs="Times New Roman"/>
        </w:rPr>
        <w:t>ое</w:t>
      </w:r>
      <w:r w:rsidR="00F55284">
        <w:rPr>
          <w:rFonts w:ascii="Times New Roman" w:hAnsi="Times New Roman" w:cs="Times New Roman"/>
        </w:rPr>
        <w:t xml:space="preserve"> составляет 10 000 рублей </w:t>
      </w:r>
      <w:r w:rsidR="00C315A2">
        <w:rPr>
          <w:rFonts w:ascii="Times New Roman" w:hAnsi="Times New Roman" w:cs="Times New Roman"/>
        </w:rPr>
        <w:t xml:space="preserve">(после применения всех скидок) </w:t>
      </w:r>
      <w:r w:rsidR="00F55284">
        <w:rPr>
          <w:rFonts w:ascii="Times New Roman" w:hAnsi="Times New Roman" w:cs="Times New Roman"/>
        </w:rPr>
        <w:t xml:space="preserve">– это </w:t>
      </w:r>
      <w:r>
        <w:rPr>
          <w:rFonts w:ascii="Times New Roman" w:hAnsi="Times New Roman" w:cs="Times New Roman"/>
        </w:rPr>
        <w:t>максимальный размер покупки в сутки по одной карте</w:t>
      </w:r>
      <w:r w:rsidR="00F55284">
        <w:rPr>
          <w:rFonts w:ascii="Times New Roman" w:hAnsi="Times New Roman" w:cs="Times New Roman"/>
        </w:rPr>
        <w:t xml:space="preserve"> постоянного покупателя «Лента»</w:t>
      </w:r>
      <w:r>
        <w:rPr>
          <w:rFonts w:ascii="Times New Roman" w:hAnsi="Times New Roman" w:cs="Times New Roman"/>
        </w:rPr>
        <w:t>.</w:t>
      </w:r>
    </w:p>
    <w:p w14:paraId="582DCB17" w14:textId="77777777" w:rsidR="00A30BE1" w:rsidRPr="009E7BAB" w:rsidRDefault="00A30BE1" w:rsidP="00A30BE1">
      <w:pPr>
        <w:ind w:firstLine="426"/>
        <w:jc w:val="both"/>
        <w:rPr>
          <w:rFonts w:ascii="Times New Roman" w:hAnsi="Times New Roman" w:cs="Times New Roman"/>
        </w:rPr>
      </w:pPr>
      <w:r w:rsidRPr="009E7BAB">
        <w:rPr>
          <w:rFonts w:ascii="Times New Roman" w:hAnsi="Times New Roman" w:cs="Times New Roman"/>
        </w:rPr>
        <w:t>Компания оставляет за собой право в любое время изменить условия или отменить скидку.</w:t>
      </w:r>
    </w:p>
    <w:p w14:paraId="6FD51B60" w14:textId="77777777" w:rsidR="002E223A" w:rsidRDefault="002E223A" w:rsidP="009E7BA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D8832E6" w14:textId="77777777" w:rsidR="009664AF" w:rsidRDefault="009664AF" w:rsidP="009664AF">
      <w:pPr>
        <w:rPr>
          <w:rFonts w:ascii="Times New Roman" w:hAnsi="Times New Roman" w:cs="Times New Roman"/>
        </w:rPr>
      </w:pPr>
    </w:p>
    <w:p w14:paraId="4D1599AA" w14:textId="77777777" w:rsidR="009664AF" w:rsidRDefault="009664AF" w:rsidP="009664AF">
      <w:pPr>
        <w:rPr>
          <w:rFonts w:ascii="Times New Roman" w:hAnsi="Times New Roman" w:cs="Times New Roman"/>
        </w:rPr>
      </w:pPr>
    </w:p>
    <w:p w14:paraId="44AD1E7E" w14:textId="77777777" w:rsidR="009664AF" w:rsidRDefault="009664AF" w:rsidP="009664AF">
      <w:pPr>
        <w:rPr>
          <w:rFonts w:ascii="Times New Roman" w:hAnsi="Times New Roman" w:cs="Times New Roman"/>
        </w:rPr>
      </w:pPr>
    </w:p>
    <w:p w14:paraId="4077903B" w14:textId="77777777" w:rsidR="009664AF" w:rsidRDefault="009664AF" w:rsidP="009664AF">
      <w:pPr>
        <w:rPr>
          <w:rFonts w:ascii="Times New Roman" w:hAnsi="Times New Roman" w:cs="Times New Roman"/>
        </w:rPr>
      </w:pPr>
    </w:p>
    <w:p w14:paraId="0BDB23E8" w14:textId="77777777" w:rsidR="000F7715" w:rsidRDefault="000F7715" w:rsidP="009664AF">
      <w:pPr>
        <w:rPr>
          <w:rFonts w:ascii="Times New Roman" w:hAnsi="Times New Roman" w:cs="Times New Roman"/>
        </w:rPr>
      </w:pPr>
    </w:p>
    <w:p w14:paraId="05131843" w14:textId="54F310DF" w:rsidR="009664AF" w:rsidRDefault="009664AF" w:rsidP="009664AF">
      <w:pPr>
        <w:rPr>
          <w:rFonts w:ascii="Times New Roman" w:hAnsi="Times New Roman" w:cs="Times New Roman"/>
        </w:rPr>
      </w:pPr>
      <w:r w:rsidRPr="00F37011">
        <w:rPr>
          <w:rFonts w:ascii="Times New Roman" w:hAnsi="Times New Roman" w:cs="Times New Roman"/>
        </w:rPr>
        <w:t>Приложени</w:t>
      </w:r>
      <w:r>
        <w:rPr>
          <w:rFonts w:ascii="Times New Roman" w:hAnsi="Times New Roman" w:cs="Times New Roman"/>
        </w:rPr>
        <w:t>е</w:t>
      </w:r>
      <w:r w:rsidRPr="00F37011">
        <w:rPr>
          <w:rFonts w:ascii="Times New Roman" w:hAnsi="Times New Roman" w:cs="Times New Roman"/>
        </w:rPr>
        <w:t xml:space="preserve"> №1 </w:t>
      </w:r>
      <w:r>
        <w:rPr>
          <w:rFonts w:ascii="Times New Roman" w:hAnsi="Times New Roman" w:cs="Times New Roman"/>
        </w:rPr>
        <w:t xml:space="preserve">к Правилам проведения и участия </w:t>
      </w:r>
      <w:r w:rsidR="00153937">
        <w:rPr>
          <w:rFonts w:ascii="Times New Roman" w:hAnsi="Times New Roman" w:cs="Times New Roman"/>
        </w:rPr>
        <w:t>данной</w:t>
      </w:r>
      <w:r>
        <w:rPr>
          <w:rFonts w:ascii="Times New Roman" w:hAnsi="Times New Roman" w:cs="Times New Roman"/>
        </w:rPr>
        <w:t xml:space="preserve"> программе</w:t>
      </w:r>
    </w:p>
    <w:p w14:paraId="489663AF" w14:textId="77777777" w:rsidR="009664AF" w:rsidRPr="009664AF" w:rsidRDefault="009664AF" w:rsidP="009664AF">
      <w:pPr>
        <w:rPr>
          <w:rFonts w:ascii="Times New Roman" w:hAnsi="Times New Roman" w:cs="Times New Roman"/>
        </w:rPr>
      </w:pPr>
    </w:p>
    <w:p w14:paraId="4C7B03E5" w14:textId="50DE3333" w:rsidR="009664AF" w:rsidRDefault="00C464E0" w:rsidP="009664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Акции участвуют гипермаркеты Лента, находящиеся в городах в списке ниже.</w:t>
      </w:r>
    </w:p>
    <w:p w14:paraId="775F134D" w14:textId="2F4B9C88" w:rsidR="004E5517" w:rsidRPr="00F37011" w:rsidRDefault="004E5517" w:rsidP="009664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Скидка 10</w:t>
      </w:r>
      <w:proofErr w:type="gramStart"/>
      <w:r>
        <w:rPr>
          <w:rFonts w:ascii="Times New Roman" w:hAnsi="Times New Roman" w:cs="Times New Roman"/>
        </w:rPr>
        <w:t>%  предоставляется</w:t>
      </w:r>
      <w:proofErr w:type="gramEnd"/>
      <w:r>
        <w:rPr>
          <w:rFonts w:ascii="Times New Roman" w:hAnsi="Times New Roman" w:cs="Times New Roman"/>
        </w:rPr>
        <w:t xml:space="preserve"> сотрудникам предприятий из списка ниже.</w:t>
      </w:r>
    </w:p>
    <w:p w14:paraId="2651416F" w14:textId="77777777" w:rsidR="009664AF" w:rsidRPr="00F37011" w:rsidRDefault="009664AF" w:rsidP="009664AF">
      <w:pPr>
        <w:rPr>
          <w:rFonts w:asciiTheme="minorHAnsi" w:eastAsia="Times New Roman" w:hAnsiTheme="minorHAnsi"/>
          <w:color w:val="000000"/>
          <w:lang w:eastAsia="ru-RU"/>
        </w:rPr>
      </w:pPr>
    </w:p>
    <w:tbl>
      <w:tblPr>
        <w:tblW w:w="7820" w:type="dxa"/>
        <w:tblLook w:val="04A0" w:firstRow="1" w:lastRow="0" w:firstColumn="1" w:lastColumn="0" w:noHBand="0" w:noVBand="1"/>
      </w:tblPr>
      <w:tblGrid>
        <w:gridCol w:w="2740"/>
        <w:gridCol w:w="5080"/>
      </w:tblGrid>
      <w:tr w:rsidR="00C464E0" w:rsidRPr="00281682" w14:paraId="16796712" w14:textId="77777777" w:rsidTr="001D51DB">
        <w:trPr>
          <w:trHeight w:val="315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785CE" w14:textId="77777777" w:rsidR="00C464E0" w:rsidRPr="00281682" w:rsidRDefault="00C464E0" w:rsidP="001D51D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81682">
              <w:rPr>
                <w:rFonts w:eastAsia="Times New Roman"/>
                <w:b/>
                <w:bCs/>
                <w:color w:val="000000"/>
                <w:lang w:eastAsia="ru-RU"/>
              </w:rPr>
              <w:t>Новокузнецк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51A29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ЗСМК (ЕВРАЗ)</w:t>
            </w:r>
          </w:p>
        </w:tc>
      </w:tr>
      <w:tr w:rsidR="00C464E0" w:rsidRPr="00281682" w14:paraId="381EE51E" w14:textId="77777777" w:rsidTr="001D51DB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DEA7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18096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Кузнецкие ферросплавы</w:t>
            </w:r>
          </w:p>
        </w:tc>
      </w:tr>
      <w:tr w:rsidR="00C464E0" w:rsidRPr="00281682" w14:paraId="657EF6AE" w14:textId="77777777" w:rsidTr="001D51DB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87596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3AC1F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Новокузнецкий алюминиевый завод</w:t>
            </w:r>
          </w:p>
        </w:tc>
      </w:tr>
      <w:tr w:rsidR="00C464E0" w:rsidRPr="00281682" w14:paraId="71ABF724" w14:textId="77777777" w:rsidTr="001D51DB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A4DBF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57EBD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Новокузнецкий металлургический комбинат (КМК)</w:t>
            </w:r>
          </w:p>
        </w:tc>
      </w:tr>
      <w:tr w:rsidR="00C464E0" w:rsidRPr="00281682" w14:paraId="0FF864C0" w14:textId="77777777" w:rsidTr="001D51DB">
        <w:trPr>
          <w:trHeight w:val="300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52227" w14:textId="77777777" w:rsidR="00C464E0" w:rsidRPr="00281682" w:rsidRDefault="00C464E0" w:rsidP="001D51D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81682">
              <w:rPr>
                <w:rFonts w:eastAsia="Times New Roman"/>
                <w:b/>
                <w:bCs/>
                <w:color w:val="000000"/>
                <w:lang w:eastAsia="ru-RU"/>
              </w:rPr>
              <w:t>Каменск-Уральский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C1899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Синарский Трубный завод   </w:t>
            </w:r>
          </w:p>
        </w:tc>
      </w:tr>
      <w:tr w:rsidR="00C464E0" w:rsidRPr="00281682" w14:paraId="49789086" w14:textId="77777777" w:rsidTr="001D51DB">
        <w:trPr>
          <w:trHeight w:val="300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3DD1F2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C1399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Металлургический завод     </w:t>
            </w:r>
          </w:p>
        </w:tc>
      </w:tr>
      <w:tr w:rsidR="00C464E0" w:rsidRPr="00281682" w14:paraId="3CE002CE" w14:textId="77777777" w:rsidTr="001D51DB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D4A82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0314B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Алюминиевый завод              </w:t>
            </w:r>
          </w:p>
        </w:tc>
      </w:tr>
      <w:tr w:rsidR="00C464E0" w:rsidRPr="00281682" w14:paraId="2D5EBD0E" w14:textId="77777777" w:rsidTr="001D51DB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87CB6" w14:textId="77777777" w:rsidR="00C464E0" w:rsidRPr="00281682" w:rsidRDefault="00C464E0" w:rsidP="001D51D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81682">
              <w:rPr>
                <w:rFonts w:eastAsia="Times New Roman"/>
                <w:b/>
                <w:bCs/>
                <w:color w:val="000000"/>
                <w:lang w:eastAsia="ru-RU"/>
              </w:rPr>
              <w:t>Нижний Тагил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5731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НТМК (Нижнетагильский металлургический комбинат)</w:t>
            </w:r>
          </w:p>
        </w:tc>
      </w:tr>
      <w:tr w:rsidR="00C464E0" w:rsidRPr="00281682" w14:paraId="761230A0" w14:textId="77777777" w:rsidTr="001D51DB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79C27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E4462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УВЗ   (уральский вагоностроительный завод)</w:t>
            </w:r>
          </w:p>
        </w:tc>
      </w:tr>
      <w:tr w:rsidR="00C464E0" w:rsidRPr="00281682" w14:paraId="20B50402" w14:textId="77777777" w:rsidTr="001D51DB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5FD7" w14:textId="77777777" w:rsidR="00C464E0" w:rsidRPr="00281682" w:rsidRDefault="00C464E0" w:rsidP="001D51D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81682">
              <w:rPr>
                <w:rFonts w:eastAsia="Times New Roman"/>
                <w:b/>
                <w:bCs/>
                <w:color w:val="000000"/>
                <w:lang w:eastAsia="ru-RU"/>
              </w:rPr>
              <w:t>Магнитогорск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7C5E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ПАО Магнитогорский металлургический комбинат</w:t>
            </w:r>
          </w:p>
        </w:tc>
      </w:tr>
      <w:tr w:rsidR="00C464E0" w:rsidRPr="00281682" w14:paraId="4D00553D" w14:textId="77777777" w:rsidTr="001D51DB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77CBE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971D2" w14:textId="77777777" w:rsidR="00C464E0" w:rsidRPr="00281682" w:rsidRDefault="00C464E0" w:rsidP="001D51DB">
            <w:pPr>
              <w:rPr>
                <w:rFonts w:eastAsia="Times New Roman"/>
                <w:color w:val="000000"/>
                <w:lang w:eastAsia="ru-RU"/>
              </w:rPr>
            </w:pPr>
            <w:r w:rsidRPr="0028168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C464E0" w:rsidRPr="00281682" w14:paraId="625A847A" w14:textId="77777777" w:rsidTr="001D51DB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D7BC" w14:textId="77777777" w:rsidR="00C464E0" w:rsidRPr="00281682" w:rsidRDefault="00C464E0" w:rsidP="001D51D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81682">
              <w:rPr>
                <w:rFonts w:eastAsia="Times New Roman"/>
                <w:b/>
                <w:bCs/>
                <w:color w:val="000000"/>
                <w:lang w:eastAsia="ru-RU"/>
              </w:rPr>
              <w:t>Челябинск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B0137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Челябинский трубопрокатный завод</w:t>
            </w:r>
          </w:p>
        </w:tc>
      </w:tr>
      <w:tr w:rsidR="00C464E0" w:rsidRPr="00281682" w14:paraId="3F990E15" w14:textId="77777777" w:rsidTr="001D51DB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932EF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3C2E8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Челябинский металлургический комбинат</w:t>
            </w:r>
          </w:p>
        </w:tc>
      </w:tr>
      <w:tr w:rsidR="00C464E0" w:rsidRPr="00281682" w14:paraId="4A9DF11C" w14:textId="77777777" w:rsidTr="001D51DB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BE0043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CF2DE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Челябинский цинковый завод</w:t>
            </w:r>
          </w:p>
        </w:tc>
      </w:tr>
      <w:tr w:rsidR="00C464E0" w:rsidRPr="00281682" w14:paraId="17EA4EC8" w14:textId="77777777" w:rsidTr="001D51DB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79D6F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F7221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Челябинский электрометаллургический комбинат</w:t>
            </w:r>
          </w:p>
        </w:tc>
      </w:tr>
      <w:tr w:rsidR="00C464E0" w:rsidRPr="00281682" w14:paraId="5FCE3C43" w14:textId="77777777" w:rsidTr="001D51DB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D0CA0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A11EB" w14:textId="77777777" w:rsidR="00C464E0" w:rsidRPr="00281682" w:rsidRDefault="00C464E0" w:rsidP="001D51D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8168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Научно производственное объединение "Сплав"</w:t>
            </w:r>
          </w:p>
        </w:tc>
      </w:tr>
      <w:tr w:rsidR="00C464E0" w:rsidRPr="00281682" w14:paraId="4E907D62" w14:textId="77777777" w:rsidTr="001D51DB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AB2A8" w14:textId="77777777" w:rsidR="00C464E0" w:rsidRPr="00281682" w:rsidRDefault="00C464E0" w:rsidP="001D51D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4821E" w14:textId="77777777" w:rsidR="00C464E0" w:rsidRPr="00281682" w:rsidRDefault="00C464E0" w:rsidP="001D51DB">
            <w:pPr>
              <w:rPr>
                <w:rFonts w:eastAsia="Times New Roman"/>
                <w:color w:val="000000"/>
                <w:lang w:eastAsia="ru-RU"/>
              </w:rPr>
            </w:pPr>
            <w:r w:rsidRPr="00281682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</w:tbl>
    <w:p w14:paraId="4E8BCB25" w14:textId="77777777" w:rsidR="009664AF" w:rsidRDefault="009664AF" w:rsidP="009664AF">
      <w:pPr>
        <w:spacing w:line="360" w:lineRule="auto"/>
        <w:ind w:left="-142"/>
        <w:rPr>
          <w:rFonts w:ascii="Times New Roman" w:hAnsi="Times New Roman" w:cs="Times New Roman"/>
        </w:rPr>
      </w:pPr>
    </w:p>
    <w:p w14:paraId="63FD34B0" w14:textId="77777777" w:rsidR="009664AF" w:rsidRDefault="009664AF" w:rsidP="009664AF">
      <w:pPr>
        <w:spacing w:line="360" w:lineRule="auto"/>
        <w:ind w:left="-142"/>
        <w:jc w:val="both"/>
        <w:rPr>
          <w:rFonts w:ascii="Times New Roman" w:hAnsi="Times New Roman" w:cs="Times New Roman"/>
        </w:rPr>
      </w:pPr>
    </w:p>
    <w:p w14:paraId="03DB3382" w14:textId="77777777" w:rsidR="009664AF" w:rsidRDefault="009664AF" w:rsidP="009664AF">
      <w:pPr>
        <w:spacing w:line="360" w:lineRule="auto"/>
        <w:ind w:left="-142"/>
        <w:jc w:val="both"/>
        <w:rPr>
          <w:rFonts w:ascii="Times New Roman" w:hAnsi="Times New Roman" w:cs="Times New Roman"/>
        </w:rPr>
      </w:pPr>
    </w:p>
    <w:p w14:paraId="0B53C777" w14:textId="310F0F90" w:rsidR="008177E4" w:rsidRDefault="008177E4"/>
    <w:sectPr w:rsidR="0081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pt;height:14.4pt" o:bullet="t">
        <v:imagedata r:id="rId1" o:title="art6B2C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 w15:restartNumberingAfterBreak="0">
    <w:nsid w:val="00805D57"/>
    <w:multiLevelType w:val="multilevel"/>
    <w:tmpl w:val="28C46858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3127614"/>
    <w:multiLevelType w:val="multilevel"/>
    <w:tmpl w:val="5BB8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403F2"/>
    <w:multiLevelType w:val="multilevel"/>
    <w:tmpl w:val="F3BC0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584DFD"/>
    <w:multiLevelType w:val="hybridMultilevel"/>
    <w:tmpl w:val="73B0A3FA"/>
    <w:lvl w:ilvl="0" w:tplc="57ACC5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632BE">
      <w:start w:val="49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A69E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0601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0F8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4629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E8B1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27D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1AF9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09D7CCA"/>
    <w:multiLevelType w:val="hybridMultilevel"/>
    <w:tmpl w:val="6412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54A6D"/>
    <w:multiLevelType w:val="hybridMultilevel"/>
    <w:tmpl w:val="E62C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728BB"/>
    <w:multiLevelType w:val="hybridMultilevel"/>
    <w:tmpl w:val="34040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00F30"/>
    <w:multiLevelType w:val="hybridMultilevel"/>
    <w:tmpl w:val="B84E3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96C74"/>
    <w:multiLevelType w:val="hybridMultilevel"/>
    <w:tmpl w:val="9194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14BF9"/>
    <w:multiLevelType w:val="hybridMultilevel"/>
    <w:tmpl w:val="AE069DA2"/>
    <w:lvl w:ilvl="0" w:tplc="FB2C83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A888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66E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863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479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EAC4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CBE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AD3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8AF1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88A02C0"/>
    <w:multiLevelType w:val="hybridMultilevel"/>
    <w:tmpl w:val="BD3ACF04"/>
    <w:lvl w:ilvl="0" w:tplc="3E20C02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5202D"/>
    <w:multiLevelType w:val="hybridMultilevel"/>
    <w:tmpl w:val="AC1E6D92"/>
    <w:lvl w:ilvl="0" w:tplc="A210CDA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8548A"/>
    <w:multiLevelType w:val="hybridMultilevel"/>
    <w:tmpl w:val="F640A38E"/>
    <w:lvl w:ilvl="0" w:tplc="094CF5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67C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A5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C53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407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4E7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E4F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9A15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4B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C6D56"/>
    <w:multiLevelType w:val="multilevel"/>
    <w:tmpl w:val="864C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D2475"/>
    <w:multiLevelType w:val="multilevel"/>
    <w:tmpl w:val="CCF2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B6A8B"/>
    <w:multiLevelType w:val="hybridMultilevel"/>
    <w:tmpl w:val="6DB054A8"/>
    <w:lvl w:ilvl="0" w:tplc="45DA1D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0883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EA5C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3E03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8B8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0F7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E8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8BC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BE30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54A3267"/>
    <w:multiLevelType w:val="multilevel"/>
    <w:tmpl w:val="B982543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6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2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88" w:hanging="1800"/>
      </w:pPr>
      <w:rPr>
        <w:rFonts w:cs="Times New Roman" w:hint="default"/>
      </w:rPr>
    </w:lvl>
  </w:abstractNum>
  <w:abstractNum w:abstractNumId="21" w15:restartNumberingAfterBreak="0">
    <w:nsid w:val="5945791F"/>
    <w:multiLevelType w:val="hybridMultilevel"/>
    <w:tmpl w:val="C4FA23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267A0F"/>
    <w:multiLevelType w:val="hybridMultilevel"/>
    <w:tmpl w:val="74E61BF6"/>
    <w:lvl w:ilvl="0" w:tplc="D742AD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10018BF"/>
    <w:multiLevelType w:val="hybridMultilevel"/>
    <w:tmpl w:val="F500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1"/>
  </w:num>
  <w:num w:numId="9">
    <w:abstractNumId w:val="19"/>
  </w:num>
  <w:num w:numId="10">
    <w:abstractNumId w:val="7"/>
  </w:num>
  <w:num w:numId="11">
    <w:abstractNumId w:val="13"/>
  </w:num>
  <w:num w:numId="12">
    <w:abstractNumId w:val="1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9"/>
  </w:num>
  <w:num w:numId="17">
    <w:abstractNumId w:val="23"/>
  </w:num>
  <w:num w:numId="18">
    <w:abstractNumId w:val="1"/>
  </w:num>
  <w:num w:numId="19">
    <w:abstractNumId w:val="0"/>
  </w:num>
  <w:num w:numId="20">
    <w:abstractNumId w:val="3"/>
  </w:num>
  <w:num w:numId="21">
    <w:abstractNumId w:val="14"/>
  </w:num>
  <w:num w:numId="22">
    <w:abstractNumId w:val="20"/>
  </w:num>
  <w:num w:numId="23">
    <w:abstractNumId w:val="4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AB"/>
    <w:rsid w:val="00054DB5"/>
    <w:rsid w:val="00067BA4"/>
    <w:rsid w:val="00084E25"/>
    <w:rsid w:val="000E70FA"/>
    <w:rsid w:val="000F7715"/>
    <w:rsid w:val="0014109B"/>
    <w:rsid w:val="00153937"/>
    <w:rsid w:val="001F4F39"/>
    <w:rsid w:val="00281682"/>
    <w:rsid w:val="002E223A"/>
    <w:rsid w:val="0036020A"/>
    <w:rsid w:val="0040205D"/>
    <w:rsid w:val="004E5517"/>
    <w:rsid w:val="005A2724"/>
    <w:rsid w:val="005E3FE2"/>
    <w:rsid w:val="006803AB"/>
    <w:rsid w:val="0079026A"/>
    <w:rsid w:val="007F423E"/>
    <w:rsid w:val="008177E4"/>
    <w:rsid w:val="008763EB"/>
    <w:rsid w:val="008B09E2"/>
    <w:rsid w:val="008C186D"/>
    <w:rsid w:val="008D3B03"/>
    <w:rsid w:val="009664AF"/>
    <w:rsid w:val="00966982"/>
    <w:rsid w:val="009B2013"/>
    <w:rsid w:val="009D659A"/>
    <w:rsid w:val="009E7BAB"/>
    <w:rsid w:val="00A30BE1"/>
    <w:rsid w:val="00A9546E"/>
    <w:rsid w:val="00AA614D"/>
    <w:rsid w:val="00B576ED"/>
    <w:rsid w:val="00C315A2"/>
    <w:rsid w:val="00C4183C"/>
    <w:rsid w:val="00C464E0"/>
    <w:rsid w:val="00C62F2E"/>
    <w:rsid w:val="00C740AE"/>
    <w:rsid w:val="00E941DD"/>
    <w:rsid w:val="00EF04FF"/>
    <w:rsid w:val="00EF6E64"/>
    <w:rsid w:val="00F46B53"/>
    <w:rsid w:val="00F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DCDC"/>
  <w15:chartTrackingRefBased/>
  <w15:docId w15:val="{C0F9DA64-8A2C-43F1-ABCC-068C5F52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BAB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9664A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BAB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9664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9664AF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9664AF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9664AF"/>
    <w:pPr>
      <w:spacing w:after="1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664AF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4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4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664A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8">
    <w:name w:val="annotation reference"/>
    <w:basedOn w:val="a0"/>
    <w:uiPriority w:val="99"/>
    <w:semiHidden/>
    <w:unhideWhenUsed/>
    <w:rsid w:val="009664A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664AF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664A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64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64AF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9664A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9664AF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9664AF"/>
    <w:rPr>
      <w:color w:val="954F72" w:themeColor="followedHyperlink"/>
      <w:u w:val="single"/>
    </w:rPr>
  </w:style>
  <w:style w:type="character" w:customStyle="1" w:styleId="m2070497490578966025m1944266112386703547gmail-im">
    <w:name w:val="m_2070497490578966025m_1944266112386703547gmail-im"/>
    <w:basedOn w:val="a0"/>
    <w:rsid w:val="009664AF"/>
  </w:style>
  <w:style w:type="character" w:customStyle="1" w:styleId="12">
    <w:name w:val="Неразрешенное упоминание1"/>
    <w:basedOn w:val="a0"/>
    <w:uiPriority w:val="99"/>
    <w:rsid w:val="009664AF"/>
    <w:rPr>
      <w:color w:val="808080"/>
      <w:shd w:val="clear" w:color="auto" w:fill="E6E6E6"/>
    </w:rPr>
  </w:style>
  <w:style w:type="paragraph" w:customStyle="1" w:styleId="Standard">
    <w:name w:val="Standard"/>
    <w:rsid w:val="009664AF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kern w:val="3"/>
    </w:rPr>
  </w:style>
  <w:style w:type="table" w:styleId="af0">
    <w:name w:val="Table Grid"/>
    <w:basedOn w:val="a1"/>
    <w:rsid w:val="0096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uiPriority w:val="99"/>
    <w:rsid w:val="009664AF"/>
    <w:pPr>
      <w:suppressAutoHyphens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ddressbooksuggestitemhint">
    <w:name w:val="addressbook__suggest__item__hint"/>
    <w:uiPriority w:val="99"/>
    <w:rsid w:val="009664AF"/>
    <w:rPr>
      <w:rFonts w:cs="Times New Roman"/>
    </w:rPr>
  </w:style>
  <w:style w:type="character" w:customStyle="1" w:styleId="WW8Num2z1">
    <w:name w:val="WW8Num2z1"/>
    <w:uiPriority w:val="99"/>
    <w:rsid w:val="009664AF"/>
    <w:rPr>
      <w:rFonts w:ascii="OpenSymbol" w:eastAsia="OpenSymbol"/>
    </w:rPr>
  </w:style>
  <w:style w:type="character" w:styleId="af1">
    <w:name w:val="Strong"/>
    <w:uiPriority w:val="99"/>
    <w:qFormat/>
    <w:rsid w:val="009664AF"/>
    <w:rPr>
      <w:rFonts w:cs="Times New Roman"/>
      <w:b/>
    </w:rPr>
  </w:style>
  <w:style w:type="paragraph" w:customStyle="1" w:styleId="af2">
    <w:name w:val="Текст в заданном формате"/>
    <w:uiPriority w:val="99"/>
    <w:rsid w:val="009664AF"/>
    <w:pPr>
      <w:widowControl w:val="0"/>
      <w:suppressAutoHyphens/>
      <w:spacing w:after="0" w:line="240" w:lineRule="auto"/>
    </w:pPr>
    <w:rPr>
      <w:rFonts w:ascii="Courier New" w:eastAsia="Calibri" w:hAnsi="Courier New" w:cs="Times New Roman"/>
      <w:color w:val="000000"/>
      <w:kern w:val="1"/>
      <w:sz w:val="20"/>
      <w:szCs w:val="20"/>
      <w:lang w:eastAsia="ru-RU"/>
    </w:rPr>
  </w:style>
  <w:style w:type="paragraph" w:customStyle="1" w:styleId="Default">
    <w:name w:val="Default"/>
    <w:uiPriority w:val="99"/>
    <w:rsid w:val="009664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rsid w:val="009664AF"/>
    <w:pPr>
      <w:suppressAutoHyphens/>
      <w:spacing w:after="120" w:line="276" w:lineRule="auto"/>
    </w:pPr>
    <w:rPr>
      <w:rFonts w:eastAsia="Times New Roman" w:cs="font269"/>
      <w:kern w:val="1"/>
      <w:sz w:val="20"/>
      <w:szCs w:val="20"/>
      <w:lang w:val="x-none" w:eastAsia="ar-SA"/>
    </w:rPr>
  </w:style>
  <w:style w:type="character" w:customStyle="1" w:styleId="af4">
    <w:name w:val="Основной текст Знак"/>
    <w:basedOn w:val="a0"/>
    <w:link w:val="af3"/>
    <w:uiPriority w:val="99"/>
    <w:rsid w:val="009664AF"/>
    <w:rPr>
      <w:rFonts w:ascii="Calibri" w:eastAsia="Times New Roman" w:hAnsi="Calibri" w:cs="font269"/>
      <w:kern w:val="1"/>
      <w:sz w:val="20"/>
      <w:szCs w:val="20"/>
      <w:lang w:val="x-none" w:eastAsia="ar-SA"/>
    </w:rPr>
  </w:style>
  <w:style w:type="character" w:customStyle="1" w:styleId="apple-converted-space">
    <w:name w:val="apple-converted-space"/>
    <w:basedOn w:val="a0"/>
    <w:rsid w:val="009664AF"/>
  </w:style>
  <w:style w:type="paragraph" w:styleId="af5">
    <w:name w:val="header"/>
    <w:basedOn w:val="a"/>
    <w:link w:val="af6"/>
    <w:uiPriority w:val="99"/>
    <w:unhideWhenUsed/>
    <w:rsid w:val="009664AF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lang w:val="x-none"/>
    </w:rPr>
  </w:style>
  <w:style w:type="character" w:customStyle="1" w:styleId="af6">
    <w:name w:val="Верхний колонтитул Знак"/>
    <w:basedOn w:val="a0"/>
    <w:link w:val="af5"/>
    <w:uiPriority w:val="99"/>
    <w:rsid w:val="009664AF"/>
    <w:rPr>
      <w:rFonts w:ascii="Calibri" w:eastAsia="Calibri" w:hAnsi="Calibri" w:cs="Times New Roman"/>
      <w:lang w:val="x-none"/>
    </w:rPr>
  </w:style>
  <w:style w:type="paragraph" w:styleId="af7">
    <w:name w:val="footer"/>
    <w:basedOn w:val="a"/>
    <w:link w:val="af8"/>
    <w:uiPriority w:val="99"/>
    <w:unhideWhenUsed/>
    <w:rsid w:val="009664AF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lang w:val="x-none"/>
    </w:rPr>
  </w:style>
  <w:style w:type="character" w:customStyle="1" w:styleId="af8">
    <w:name w:val="Нижний колонтитул Знак"/>
    <w:basedOn w:val="a0"/>
    <w:link w:val="af7"/>
    <w:uiPriority w:val="99"/>
    <w:rsid w:val="009664AF"/>
    <w:rPr>
      <w:rFonts w:ascii="Calibri" w:eastAsia="Calibri" w:hAnsi="Calibri" w:cs="Times New Roman"/>
      <w:lang w:val="x-none"/>
    </w:rPr>
  </w:style>
  <w:style w:type="paragraph" w:styleId="af9">
    <w:name w:val="endnote text"/>
    <w:basedOn w:val="a"/>
    <w:link w:val="afa"/>
    <w:uiPriority w:val="99"/>
    <w:semiHidden/>
    <w:unhideWhenUsed/>
    <w:rsid w:val="009664AF"/>
    <w:pPr>
      <w:spacing w:after="200" w:line="276" w:lineRule="auto"/>
    </w:pPr>
    <w:rPr>
      <w:rFonts w:eastAsia="Calibri" w:cs="Times New Roman"/>
      <w:sz w:val="20"/>
      <w:szCs w:val="20"/>
      <w:lang w:val="x-none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664AF"/>
    <w:rPr>
      <w:rFonts w:ascii="Calibri" w:eastAsia="Calibri" w:hAnsi="Calibri" w:cs="Times New Roman"/>
      <w:sz w:val="20"/>
      <w:szCs w:val="20"/>
      <w:lang w:val="x-none"/>
    </w:rPr>
  </w:style>
  <w:style w:type="character" w:styleId="afb">
    <w:name w:val="endnote reference"/>
    <w:uiPriority w:val="99"/>
    <w:semiHidden/>
    <w:unhideWhenUsed/>
    <w:rsid w:val="009664AF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9664AF"/>
    <w:pPr>
      <w:spacing w:after="200" w:line="276" w:lineRule="auto"/>
    </w:pPr>
    <w:rPr>
      <w:rFonts w:eastAsia="Calibri" w:cs="Times New Roman"/>
      <w:sz w:val="20"/>
      <w:szCs w:val="20"/>
      <w:lang w:val="x-none"/>
    </w:rPr>
  </w:style>
  <w:style w:type="character" w:customStyle="1" w:styleId="afd">
    <w:name w:val="Текст сноски Знак"/>
    <w:basedOn w:val="a0"/>
    <w:link w:val="afc"/>
    <w:uiPriority w:val="99"/>
    <w:semiHidden/>
    <w:rsid w:val="009664AF"/>
    <w:rPr>
      <w:rFonts w:ascii="Calibri" w:eastAsia="Calibri" w:hAnsi="Calibri" w:cs="Times New Roman"/>
      <w:sz w:val="20"/>
      <w:szCs w:val="20"/>
      <w:lang w:val="x-none"/>
    </w:rPr>
  </w:style>
  <w:style w:type="character" w:styleId="afe">
    <w:name w:val="footnote reference"/>
    <w:uiPriority w:val="99"/>
    <w:semiHidden/>
    <w:unhideWhenUsed/>
    <w:rsid w:val="009664AF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9664AF"/>
    <w:rPr>
      <w:color w:val="808080"/>
      <w:shd w:val="clear" w:color="auto" w:fill="E6E6E6"/>
    </w:rPr>
  </w:style>
  <w:style w:type="paragraph" w:customStyle="1" w:styleId="xl65">
    <w:name w:val="xl65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3">
    <w:name w:val="xl123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8">
    <w:name w:val="xl128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9664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9664AF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664AF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1">
    <w:name w:val="xl141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2">
    <w:name w:val="xl142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6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9664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Евгения</dc:creator>
  <cp:keywords/>
  <dc:description/>
  <cp:lastModifiedBy>Сабурова Светлана</cp:lastModifiedBy>
  <cp:revision>4</cp:revision>
  <dcterms:created xsi:type="dcterms:W3CDTF">2020-07-06T07:38:00Z</dcterms:created>
  <dcterms:modified xsi:type="dcterms:W3CDTF">2020-07-08T04:55:00Z</dcterms:modified>
</cp:coreProperties>
</file>